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ED" w:rsidRDefault="00D565ED" w:rsidP="00D565ED">
      <w:pPr>
        <w:widowControl/>
        <w:snapToGrid w:val="0"/>
        <w:spacing w:line="520" w:lineRule="exact"/>
        <w:rPr>
          <w:rFonts w:ascii="Times New Roman" w:eastAsia="小标宋" w:hAnsi="Times New Roman"/>
          <w:color w:val="000000"/>
          <w:kern w:val="0"/>
          <w:sz w:val="36"/>
          <w:szCs w:val="36"/>
          <w:lang w:bidi="ar"/>
        </w:rPr>
      </w:pPr>
      <w:r>
        <w:rPr>
          <w:rFonts w:ascii="Times New Roman" w:eastAsia="小标宋" w:hAnsi="Times New Roman"/>
          <w:color w:val="000000"/>
          <w:kern w:val="0"/>
          <w:sz w:val="36"/>
          <w:szCs w:val="36"/>
          <w:lang w:bidi="ar"/>
        </w:rPr>
        <w:t>附件</w:t>
      </w:r>
      <w:r>
        <w:rPr>
          <w:rFonts w:ascii="Times New Roman" w:eastAsia="小标宋" w:hAnsi="Times New Roman"/>
          <w:color w:val="000000"/>
          <w:kern w:val="0"/>
          <w:sz w:val="36"/>
          <w:szCs w:val="36"/>
          <w:lang w:bidi="ar"/>
        </w:rPr>
        <w:t>1</w:t>
      </w:r>
    </w:p>
    <w:p w:rsidR="00D565ED" w:rsidRDefault="00D565ED" w:rsidP="00D565ED">
      <w:pPr>
        <w:widowControl/>
        <w:snapToGrid w:val="0"/>
        <w:spacing w:line="520" w:lineRule="exact"/>
        <w:jc w:val="center"/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</w:pPr>
    </w:p>
    <w:p w:rsidR="00D565ED" w:rsidRDefault="00D565ED" w:rsidP="00D565ED">
      <w:pPr>
        <w:widowControl/>
        <w:snapToGrid w:val="0"/>
        <w:spacing w:line="520" w:lineRule="exact"/>
        <w:jc w:val="center"/>
        <w:rPr>
          <w:rFonts w:ascii="Times New Roman" w:eastAsia="小标宋" w:hAnsi="Times New Roman"/>
          <w:spacing w:val="0"/>
          <w:sz w:val="44"/>
          <w:szCs w:val="44"/>
        </w:rPr>
      </w:pPr>
      <w:bookmarkStart w:id="0" w:name="_GoBack"/>
      <w:r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雷波县</w:t>
      </w:r>
      <w:r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2022</w:t>
      </w:r>
      <w:r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年度人才</w:t>
      </w:r>
      <w:r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“</w:t>
      </w:r>
      <w:r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新星</w:t>
      </w:r>
      <w:r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”</w:t>
      </w:r>
      <w:r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工程大学生顶岗实习需求计划表</w:t>
      </w:r>
    </w:p>
    <w:tbl>
      <w:tblPr>
        <w:tblpPr w:leftFromText="180" w:rightFromText="180" w:vertAnchor="text" w:horzAnchor="page" w:tblpX="1863" w:tblpY="610"/>
        <w:tblOverlap w:val="never"/>
        <w:tblW w:w="8876" w:type="dxa"/>
        <w:tblLayout w:type="fixed"/>
        <w:tblLook w:val="04A0" w:firstRow="1" w:lastRow="0" w:firstColumn="1" w:lastColumn="0" w:noHBand="0" w:noVBand="1"/>
      </w:tblPr>
      <w:tblGrid>
        <w:gridCol w:w="514"/>
        <w:gridCol w:w="1133"/>
        <w:gridCol w:w="914"/>
        <w:gridCol w:w="594"/>
        <w:gridCol w:w="2868"/>
        <w:gridCol w:w="723"/>
        <w:gridCol w:w="2130"/>
      </w:tblGrid>
      <w:tr w:rsidR="00D565ED" w:rsidTr="00CF210A">
        <w:trPr>
          <w:trHeight w:val="9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实习</w:t>
            </w:r>
          </w:p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岗位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需求</w:t>
            </w:r>
          </w:p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人数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实习时间</w:t>
            </w:r>
          </w:p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16"/>
                <w:szCs w:val="16"/>
                <w:lang w:bidi="ar"/>
              </w:rPr>
              <w:t>（月）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28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联系人</w:t>
            </w: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黑体" w:hAnsi="Times New Roman"/>
                <w:color w:val="000000"/>
                <w:spacing w:val="-28"/>
                <w:kern w:val="0"/>
                <w:sz w:val="22"/>
                <w:lang w:bidi="ar"/>
              </w:rPr>
              <w:t>电话</w:t>
            </w:r>
          </w:p>
        </w:tc>
      </w:tr>
      <w:tr w:rsidR="00D565ED" w:rsidTr="00CF210A">
        <w:trPr>
          <w:trHeight w:val="12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sz w:val="22"/>
              </w:rPr>
              <w:t>中共雷波县委组织部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党员教育、文秘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汉语言文学、秘书学、新闻学、编辑出版学等专业优先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王凤，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0834-8822233</w:t>
            </w:r>
          </w:p>
        </w:tc>
      </w:tr>
      <w:tr w:rsidR="00D565ED" w:rsidTr="00CF210A">
        <w:trPr>
          <w:trHeight w:val="12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雷波县财政局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会计、会计学、财务管理、财政学、经济学等专业优先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朱文军，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18009035493</w:t>
            </w:r>
          </w:p>
        </w:tc>
      </w:tr>
      <w:tr w:rsidR="00D565ED" w:rsidTr="00CF210A">
        <w:trPr>
          <w:trHeight w:val="24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雷波县发改经信局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办公室、工业经济管理及信息化股、重点项目办、资源节约和能源股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经济学类、财政学类、金融学类、经济与贸易类、法学类、政治学类、文学类、社会学类、电力类、电子信息类、计算机类、土木类、建筑类、管理科学与工程类、工业工程类、物流管理与工程类、公共管理类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 xml:space="preserve"> 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余先发，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13881531272</w:t>
            </w:r>
          </w:p>
        </w:tc>
      </w:tr>
      <w:tr w:rsidR="00D565ED" w:rsidTr="00CF210A">
        <w:trPr>
          <w:trHeight w:val="151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雷波县乡村振兴局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办公室、项目股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文秘、汉语言文学、工程造价、工程设计等专业优先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 xml:space="preserve"> 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郭莎，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18349694383</w:t>
            </w:r>
          </w:p>
        </w:tc>
      </w:tr>
      <w:tr w:rsidR="00D565ED" w:rsidTr="00CF210A">
        <w:trPr>
          <w:trHeight w:val="13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雷波县马管局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工作人员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工程管理、法律、旅游管理等专业优先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曲比伍作，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0834-8881885</w:t>
            </w:r>
          </w:p>
        </w:tc>
      </w:tr>
      <w:tr w:rsidR="00D565ED" w:rsidTr="00CF210A">
        <w:trPr>
          <w:trHeight w:val="13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中共雷波县委目标绩效管理办公室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文秘等专业优先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杨华，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15108398746</w:t>
            </w:r>
          </w:p>
        </w:tc>
      </w:tr>
      <w:tr w:rsidR="00D565ED" w:rsidTr="00CF210A">
        <w:trPr>
          <w:trHeight w:val="12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雷波县市场监管局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法律、计算机、文秘等专业优先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伍建，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15183415340</w:t>
            </w:r>
          </w:p>
        </w:tc>
      </w:tr>
      <w:tr w:rsidR="00D565ED" w:rsidTr="00CF210A">
        <w:trPr>
          <w:trHeight w:val="157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雷波县司法局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社区矫正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心理学、社区矫正学等专业优先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苏作取，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18328890751</w:t>
            </w:r>
          </w:p>
        </w:tc>
      </w:tr>
      <w:tr w:rsidR="00D565ED" w:rsidTr="00CF210A">
        <w:trPr>
          <w:trHeight w:val="1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雷波县卫健局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办公室、基建股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文秘，汉语言，汉语言文学，土木工程，建筑学等专业优先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樊沁梅，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13684389906</w:t>
            </w:r>
          </w:p>
        </w:tc>
      </w:tr>
      <w:tr w:rsidR="00D565ED" w:rsidTr="00CF210A">
        <w:trPr>
          <w:trHeight w:val="183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雷波县中彝医院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财务科、住院部、门诊部、护理部、办公室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财务类、临床医学（妇科）、中医学、护理、文秘类等专业优先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冯晓红，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15390478928</w:t>
            </w:r>
          </w:p>
        </w:tc>
      </w:tr>
      <w:tr w:rsidR="00D565ED" w:rsidTr="00CF210A">
        <w:trPr>
          <w:trHeight w:val="135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雷波县残联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汉语言文学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陈俊森，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15882004809</w:t>
            </w:r>
          </w:p>
        </w:tc>
      </w:tr>
      <w:tr w:rsidR="00D565ED" w:rsidTr="00CF210A">
        <w:trPr>
          <w:trHeight w:val="1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中共雷波县委宣传部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文秘、新闻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文秘、新闻学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王俊，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15983402852</w:t>
            </w:r>
          </w:p>
        </w:tc>
      </w:tr>
      <w:tr w:rsidR="00D565ED" w:rsidTr="00CF210A">
        <w:trPr>
          <w:trHeight w:val="209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雷波县融媒体中心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记者、播音主持、新媒体视频编辑、新媒体文字编辑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1"/>
                <w:szCs w:val="21"/>
                <w:lang w:bidi="ar"/>
              </w:rPr>
              <w:t>播音主持、新闻学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王俊，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15983402852</w:t>
            </w:r>
          </w:p>
        </w:tc>
      </w:tr>
      <w:tr w:rsidR="00D565ED" w:rsidTr="00CF210A">
        <w:trPr>
          <w:trHeight w:val="12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中共雷波县委巡察办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文秘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汉语言文学、计算机等专业优先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张英，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0834-8880530</w:t>
            </w:r>
          </w:p>
        </w:tc>
      </w:tr>
      <w:tr w:rsidR="00D565ED" w:rsidTr="00CF210A">
        <w:trPr>
          <w:trHeight w:val="15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雷波县医疗保障局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办公室、综合股、财务室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文秘、汉语言文学、财会等专业优先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 xml:space="preserve"> 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罗善丹，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15983139741</w:t>
            </w:r>
          </w:p>
        </w:tc>
      </w:tr>
      <w:tr w:rsidR="00D565ED" w:rsidTr="00CF210A">
        <w:trPr>
          <w:trHeight w:val="151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中共雷波县委政法委员会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法学会、办公室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法学（法律）、汉语言文学等专业优先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宁廷乾，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15881560138</w:t>
            </w:r>
          </w:p>
        </w:tc>
      </w:tr>
      <w:tr w:rsidR="00D565ED" w:rsidTr="00CF210A">
        <w:trPr>
          <w:trHeight w:val="151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政协雷波县委员会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文秘等专业优先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马梅，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15985993066</w:t>
            </w:r>
          </w:p>
        </w:tc>
      </w:tr>
      <w:tr w:rsidR="00D565ED" w:rsidTr="00CF210A">
        <w:trPr>
          <w:trHeight w:val="15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sz w:val="22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雷波县自然资源局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汉语言文学、秘书学、新闻学、编辑出版学等专业优先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 xml:space="preserve"> 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邹强，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0834-8822073</w:t>
            </w:r>
          </w:p>
        </w:tc>
      </w:tr>
      <w:tr w:rsidR="00D565ED" w:rsidTr="00CF210A">
        <w:trPr>
          <w:trHeight w:val="15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/>
                <w:spacing w:val="-23"/>
                <w:kern w:val="0"/>
                <w:sz w:val="22"/>
                <w:lang w:bidi="ar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雷波县商务经济合作和外事局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办公室、经合股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文秘或经济学等专业优先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3-12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5ED" w:rsidRDefault="00D565ED" w:rsidP="00CF210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pacing w:val="-23"/>
                <w:sz w:val="22"/>
              </w:rPr>
            </w:pP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张显梅，</w:t>
            </w:r>
            <w:r>
              <w:rPr>
                <w:rFonts w:ascii="Times New Roman" w:eastAsia="仿宋" w:hAnsi="Times New Roman"/>
                <w:spacing w:val="-23"/>
                <w:kern w:val="0"/>
                <w:sz w:val="22"/>
                <w:lang w:bidi="ar"/>
              </w:rPr>
              <w:t>18981527868</w:t>
            </w:r>
          </w:p>
        </w:tc>
      </w:tr>
    </w:tbl>
    <w:p w:rsidR="00F37460" w:rsidRDefault="00F37460"/>
    <w:sectPr w:rsidR="00F3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EB" w:rsidRDefault="00F148EB" w:rsidP="00D565ED">
      <w:pPr>
        <w:spacing w:line="240" w:lineRule="auto"/>
      </w:pPr>
      <w:r>
        <w:separator/>
      </w:r>
    </w:p>
  </w:endnote>
  <w:endnote w:type="continuationSeparator" w:id="0">
    <w:p w:rsidR="00F148EB" w:rsidRDefault="00F148EB" w:rsidP="00D56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EB" w:rsidRDefault="00F148EB" w:rsidP="00D565ED">
      <w:pPr>
        <w:spacing w:line="240" w:lineRule="auto"/>
      </w:pPr>
      <w:r>
        <w:separator/>
      </w:r>
    </w:p>
  </w:footnote>
  <w:footnote w:type="continuationSeparator" w:id="0">
    <w:p w:rsidR="00F148EB" w:rsidRDefault="00F148EB" w:rsidP="00D565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53"/>
    <w:rsid w:val="00512753"/>
    <w:rsid w:val="00D565ED"/>
    <w:rsid w:val="00F148EB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D3A41-A5D8-4835-89DD-B685911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ED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5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2021-10-23T05:26:00Z</dcterms:created>
  <dcterms:modified xsi:type="dcterms:W3CDTF">2021-10-23T05:26:00Z</dcterms:modified>
</cp:coreProperties>
</file>